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EA" w:rsidRDefault="00427BEA" w:rsidP="00427BEA">
      <w:pPr>
        <w:pStyle w:val="a7"/>
        <w:ind w:left="-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27BEA" w:rsidRDefault="00427BEA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404502" w:rsidRPr="000219EF" w:rsidRDefault="00404502" w:rsidP="004045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9130A">
        <w:rPr>
          <w:rFonts w:ascii="Times New Roman" w:hAnsi="Times New Roman"/>
          <w:sz w:val="28"/>
          <w:szCs w:val="28"/>
        </w:rPr>
        <w:t xml:space="preserve">  _______________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E9130A">
        <w:rPr>
          <w:rFonts w:ascii="Times New Roman" w:hAnsi="Times New Roman"/>
          <w:sz w:val="28"/>
          <w:szCs w:val="28"/>
        </w:rPr>
        <w:t xml:space="preserve"> _____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404502" w:rsidRDefault="00404502" w:rsidP="00404502">
      <w:pPr>
        <w:pStyle w:val="a7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9130A">
        <w:rPr>
          <w:rFonts w:ascii="Times New Roman" w:hAnsi="Times New Roman"/>
          <w:sz w:val="28"/>
          <w:szCs w:val="28"/>
        </w:rPr>
        <w:t xml:space="preserve"> 29.12.2022 № 35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E9130A">
        <w:rPr>
          <w:rFonts w:ascii="Times New Roman" w:hAnsi="Times New Roman"/>
          <w:bCs/>
          <w:sz w:val="28"/>
          <w:szCs w:val="28"/>
        </w:rPr>
        <w:t>на 2023 год и на плановый период 2024 и 2025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22 Устава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04502" w:rsidRDefault="00404502" w:rsidP="00404502">
      <w:pPr>
        <w:jc w:val="both"/>
        <w:rPr>
          <w:rFonts w:eastAsia="Calibri"/>
          <w:sz w:val="28"/>
          <w:szCs w:val="28"/>
          <w:lang w:eastAsia="en-US"/>
        </w:rPr>
      </w:pPr>
    </w:p>
    <w:p w:rsidR="00404502" w:rsidRDefault="00404502" w:rsidP="00404502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1. Принять  решение «О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</w:t>
      </w:r>
      <w:r w:rsidR="00E9130A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 w:rsidR="00E9130A">
        <w:rPr>
          <w:bCs/>
          <w:sz w:val="28"/>
          <w:szCs w:val="28"/>
        </w:rPr>
        <w:t>на 2023 год и на плановый период 2024 и 2025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2.Направить настоящее решение главе сельсовета на подписание.</w:t>
      </w:r>
    </w:p>
    <w:p w:rsidR="00404502" w:rsidRDefault="00404502" w:rsidP="00404502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3.Обнародовать  настоящее решение  на информационном стенде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04502" w:rsidRDefault="00404502" w:rsidP="00404502">
      <w:pPr>
        <w:pStyle w:val="a7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И.А.Беккер      </w:t>
      </w: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4502" w:rsidRDefault="00404502" w:rsidP="00404502">
      <w:pPr>
        <w:ind w:left="-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404502" w:rsidRDefault="00404502" w:rsidP="00404502">
      <w:pPr>
        <w:ind w:left="-360"/>
        <w:jc w:val="both"/>
        <w:rPr>
          <w:sz w:val="20"/>
          <w:szCs w:val="20"/>
        </w:rPr>
      </w:pPr>
    </w:p>
    <w:p w:rsidR="00E9130A" w:rsidRDefault="00404502" w:rsidP="00E9130A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     </w:t>
      </w:r>
      <w:r w:rsidR="00E9130A">
        <w:rPr>
          <w:sz w:val="20"/>
          <w:szCs w:val="20"/>
        </w:rPr>
        <w:t xml:space="preserve">                                                                                  </w:t>
      </w:r>
      <w:proofErr w:type="spellStart"/>
      <w:r w:rsidR="00E9130A">
        <w:rPr>
          <w:sz w:val="20"/>
          <w:szCs w:val="20"/>
        </w:rPr>
        <w:t>С.А.Реунов</w:t>
      </w:r>
      <w:proofErr w:type="spellEnd"/>
    </w:p>
    <w:p w:rsidR="00404502" w:rsidRPr="00E9130A" w:rsidRDefault="00404502" w:rsidP="00E9130A">
      <w:pPr>
        <w:ind w:left="-360"/>
        <w:jc w:val="right"/>
        <w:rPr>
          <w:sz w:val="28"/>
          <w:szCs w:val="28"/>
        </w:rPr>
      </w:pPr>
      <w:r w:rsidRPr="00E9130A">
        <w:rPr>
          <w:sz w:val="28"/>
          <w:szCs w:val="28"/>
        </w:rPr>
        <w:t xml:space="preserve">Принято </w:t>
      </w:r>
    </w:p>
    <w:p w:rsidR="00404502" w:rsidRDefault="00404502" w:rsidP="00E9130A">
      <w:pPr>
        <w:pStyle w:val="a5"/>
        <w:tabs>
          <w:tab w:val="left" w:pos="2478"/>
        </w:tabs>
        <w:ind w:left="6237"/>
        <w:jc w:val="right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404502" w:rsidRDefault="00E9130A" w:rsidP="00E9130A">
      <w:pPr>
        <w:pStyle w:val="a5"/>
        <w:tabs>
          <w:tab w:val="left" w:pos="2478"/>
        </w:tabs>
        <w:ind w:left="6237"/>
        <w:jc w:val="center"/>
        <w:rPr>
          <w:szCs w:val="28"/>
        </w:rPr>
      </w:pPr>
      <w:r>
        <w:rPr>
          <w:szCs w:val="28"/>
        </w:rPr>
        <w:t xml:space="preserve">от                        </w:t>
      </w:r>
      <w:r w:rsidR="00404502">
        <w:rPr>
          <w:szCs w:val="28"/>
        </w:rPr>
        <w:t xml:space="preserve">№ </w:t>
      </w: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</w:p>
    <w:p w:rsidR="00404502" w:rsidRDefault="00404502" w:rsidP="00404502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от </w:t>
      </w:r>
      <w:r w:rsidR="00E9130A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</w:t>
      </w:r>
      <w:r w:rsidR="00E9130A">
        <w:rPr>
          <w:bCs/>
          <w:sz w:val="28"/>
          <w:szCs w:val="28"/>
        </w:rPr>
        <w:t xml:space="preserve"> 2023 год и на плановый период 2024 и 2025 </w:t>
      </w:r>
      <w:r>
        <w:rPr>
          <w:bCs/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1.Внести  в  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</w:t>
      </w:r>
      <w:r w:rsidR="00E9130A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 w:rsidR="00E9130A">
        <w:rPr>
          <w:bCs/>
          <w:sz w:val="28"/>
          <w:szCs w:val="28"/>
        </w:rPr>
        <w:t>на 2023 год и на плановый период 2024 и 2025</w:t>
      </w:r>
      <w:r>
        <w:rPr>
          <w:bCs/>
          <w:sz w:val="28"/>
          <w:szCs w:val="28"/>
        </w:rPr>
        <w:t xml:space="preserve"> годов</w:t>
      </w:r>
      <w:r w:rsidR="00E9130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  изменения:</w:t>
      </w:r>
    </w:p>
    <w:p w:rsidR="00404502" w:rsidRDefault="00404502" w:rsidP="00404502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</w:t>
      </w:r>
      <w:r w:rsidRPr="007B6CB4">
        <w:rPr>
          <w:bCs/>
          <w:szCs w:val="28"/>
        </w:rPr>
        <w:t>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</w:t>
      </w:r>
      <w:r w:rsidR="001154B8">
        <w:rPr>
          <w:b w:val="0"/>
          <w:bCs/>
          <w:szCs w:val="28"/>
        </w:rPr>
        <w:t xml:space="preserve">2043,3 </w:t>
      </w:r>
      <w:r>
        <w:rPr>
          <w:b w:val="0"/>
          <w:bCs/>
          <w:szCs w:val="28"/>
        </w:rPr>
        <w:t xml:space="preserve">тыс. рублей, в том числе объем иных межбюджетных трансфертов, получаемых из других бюджетов, в сумме </w:t>
      </w:r>
      <w:r w:rsidR="001154B8">
        <w:rPr>
          <w:b w:val="0"/>
          <w:bCs/>
          <w:szCs w:val="28"/>
        </w:rPr>
        <w:t xml:space="preserve">500,7 </w:t>
      </w:r>
      <w:r>
        <w:rPr>
          <w:b w:val="0"/>
          <w:bCs/>
          <w:szCs w:val="28"/>
        </w:rPr>
        <w:t>тыс. рублей »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</w:t>
      </w:r>
      <w:r w:rsidR="001154B8">
        <w:rPr>
          <w:b w:val="0"/>
          <w:bCs/>
          <w:szCs w:val="28"/>
        </w:rPr>
        <w:t>бъем расходов бюджета в сумме 2043,3</w:t>
      </w:r>
      <w:r>
        <w:rPr>
          <w:b w:val="0"/>
          <w:bCs/>
          <w:szCs w:val="28"/>
        </w:rPr>
        <w:t xml:space="preserve"> тыс. рублей.</w:t>
      </w:r>
    </w:p>
    <w:p w:rsidR="00404502" w:rsidRDefault="00404502" w:rsidP="00404502">
      <w:pPr>
        <w:jc w:val="both"/>
        <w:rPr>
          <w:b/>
          <w:bCs/>
          <w:szCs w:val="28"/>
        </w:rPr>
      </w:pPr>
      <w:r w:rsidRPr="007B6CB4">
        <w:rPr>
          <w:bCs/>
          <w:sz w:val="28"/>
          <w:szCs w:val="28"/>
        </w:rPr>
        <w:t xml:space="preserve">    </w:t>
      </w:r>
      <w:r w:rsidRPr="007B6CB4">
        <w:rPr>
          <w:b/>
          <w:bCs/>
          <w:sz w:val="28"/>
          <w:szCs w:val="28"/>
        </w:rPr>
        <w:t>2</w:t>
      </w:r>
      <w:r w:rsidRPr="007B6C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696BB2">
        <w:rPr>
          <w:sz w:val="28"/>
          <w:szCs w:val="28"/>
        </w:rPr>
        <w:t>жета сельского поселения на 2023</w:t>
      </w:r>
      <w:r>
        <w:rPr>
          <w:sz w:val="28"/>
          <w:szCs w:val="28"/>
        </w:rPr>
        <w:t xml:space="preserve">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3</w:t>
      </w:r>
      <w:r>
        <w:rPr>
          <w:b w:val="0"/>
          <w:bCs/>
          <w:szCs w:val="28"/>
        </w:rPr>
        <w:t>. Приложение  № 5 «Ведомственная структура расходов бюд</w:t>
      </w:r>
      <w:r w:rsidR="00696BB2">
        <w:rPr>
          <w:b w:val="0"/>
          <w:bCs/>
          <w:szCs w:val="28"/>
        </w:rPr>
        <w:t>жета сельского поселения на 2023</w:t>
      </w:r>
      <w:r>
        <w:rPr>
          <w:b w:val="0"/>
          <w:bCs/>
          <w:szCs w:val="28"/>
        </w:rPr>
        <w:t xml:space="preserve"> год» изложить в новой редакции (приложение  прилагается)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>. Приложение № 7 «Распределение бюджетных ассигнований по разделам, подразделам, целевым статьям, группам (группам и по</w:t>
      </w:r>
      <w:r w:rsidR="00696BB2">
        <w:rPr>
          <w:b w:val="0"/>
          <w:bCs/>
          <w:szCs w:val="28"/>
        </w:rPr>
        <w:t xml:space="preserve">дгруппам) </w:t>
      </w:r>
      <w:r w:rsidR="00696BB2">
        <w:rPr>
          <w:b w:val="0"/>
          <w:bCs/>
          <w:szCs w:val="28"/>
        </w:rPr>
        <w:lastRenderedPageBreak/>
        <w:t>видам расходов на 2023</w:t>
      </w:r>
      <w:r>
        <w:rPr>
          <w:b w:val="0"/>
          <w:bCs/>
          <w:szCs w:val="28"/>
        </w:rPr>
        <w:t xml:space="preserve"> год»   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t>Ребрихинског</w:t>
      </w:r>
      <w:r w:rsidR="00696BB2">
        <w:rPr>
          <w:b w:val="0"/>
          <w:bCs/>
          <w:szCs w:val="28"/>
        </w:rPr>
        <w:t>о</w:t>
      </w:r>
      <w:proofErr w:type="spellEnd"/>
      <w:r w:rsidR="00696BB2">
        <w:rPr>
          <w:b w:val="0"/>
          <w:bCs/>
          <w:szCs w:val="28"/>
        </w:rPr>
        <w:t xml:space="preserve"> района Алтайского края на 2023</w:t>
      </w:r>
      <w:r>
        <w:rPr>
          <w:b w:val="0"/>
          <w:bCs/>
          <w:szCs w:val="28"/>
        </w:rPr>
        <w:t xml:space="preserve"> год» к решению «О бюд</w:t>
      </w:r>
      <w:r w:rsidR="00696BB2">
        <w:rPr>
          <w:b w:val="0"/>
          <w:bCs/>
          <w:szCs w:val="28"/>
        </w:rPr>
        <w:t>жете сельского поселения на 2023</w:t>
      </w:r>
      <w:r>
        <w:rPr>
          <w:b w:val="0"/>
          <w:bCs/>
          <w:szCs w:val="28"/>
        </w:rPr>
        <w:t xml:space="preserve"> год» от </w:t>
      </w:r>
      <w:r w:rsidR="00696BB2" w:rsidRPr="00696BB2">
        <w:rPr>
          <w:b w:val="0"/>
          <w:szCs w:val="28"/>
        </w:rPr>
        <w:t xml:space="preserve">29.12.2022 № 35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</w:t>
      </w:r>
      <w:r w:rsidR="00696BB2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Действие настоящего решения распространяется на правоотношения, возникшие с 1 января 202</w:t>
      </w:r>
      <w:r w:rsidR="00696BB2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№                 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</w:p>
    <w:p w:rsidR="00404502" w:rsidRDefault="00404502" w:rsidP="00404502">
      <w:r>
        <w:t xml:space="preserve">                           </w:t>
      </w:r>
    </w:p>
    <w:p w:rsidR="00404502" w:rsidRDefault="00404502" w:rsidP="00404502">
      <w:pPr>
        <w:rPr>
          <w:sz w:val="20"/>
          <w:szCs w:val="20"/>
        </w:rPr>
      </w:pPr>
    </w:p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E9130A" w:rsidRDefault="00E9130A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Pr="00282A81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696BB2" w:rsidRDefault="00696BB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243E9" w:rsidTr="00D446AF">
        <w:tc>
          <w:tcPr>
            <w:tcW w:w="2500" w:type="pct"/>
          </w:tcPr>
          <w:p w:rsidR="00D243E9" w:rsidRDefault="00D243E9" w:rsidP="00D446AF"/>
        </w:tc>
        <w:tc>
          <w:tcPr>
            <w:tcW w:w="2500" w:type="pct"/>
          </w:tcPr>
          <w:p w:rsidR="00D243E9" w:rsidRDefault="00D243E9" w:rsidP="00D446AF">
            <w:r>
              <w:rPr>
                <w:sz w:val="28"/>
                <w:szCs w:val="28"/>
              </w:rPr>
              <w:t>ПРИЛОЖЕНИЕ 3</w:t>
            </w:r>
          </w:p>
        </w:tc>
      </w:tr>
      <w:tr w:rsidR="00D243E9" w:rsidTr="00D446AF">
        <w:tc>
          <w:tcPr>
            <w:tcW w:w="2500" w:type="pct"/>
          </w:tcPr>
          <w:p w:rsidR="00D243E9" w:rsidRDefault="00D243E9" w:rsidP="00D446AF"/>
        </w:tc>
        <w:tc>
          <w:tcPr>
            <w:tcW w:w="2500" w:type="pct"/>
          </w:tcPr>
          <w:p w:rsidR="00D243E9" w:rsidRDefault="00D243E9" w:rsidP="00D446AF">
            <w:r>
              <w:rPr>
                <w:sz w:val="28"/>
                <w:szCs w:val="28"/>
              </w:rPr>
              <w:t>к решению</w:t>
            </w:r>
          </w:p>
        </w:tc>
      </w:tr>
      <w:tr w:rsidR="00D243E9" w:rsidRPr="00840E77" w:rsidTr="00D446AF">
        <w:tc>
          <w:tcPr>
            <w:tcW w:w="2500" w:type="pct"/>
          </w:tcPr>
          <w:p w:rsidR="00D243E9" w:rsidRDefault="00D243E9" w:rsidP="00D446AF"/>
        </w:tc>
        <w:tc>
          <w:tcPr>
            <w:tcW w:w="2500" w:type="pct"/>
          </w:tcPr>
          <w:p w:rsidR="00D243E9" w:rsidRPr="00840E77" w:rsidRDefault="00D243E9" w:rsidP="00D446AF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D243E9" w:rsidRPr="00840E77" w:rsidRDefault="00D243E9" w:rsidP="00D243E9"/>
    <w:p w:rsidR="00D243E9" w:rsidRPr="00840E77" w:rsidRDefault="00D243E9" w:rsidP="00D243E9"/>
    <w:p w:rsidR="00D243E9" w:rsidRPr="00840E77" w:rsidRDefault="00D243E9" w:rsidP="00D243E9"/>
    <w:p w:rsidR="00D243E9" w:rsidRPr="00840E77" w:rsidRDefault="00D243E9" w:rsidP="00D243E9">
      <w:pPr>
        <w:jc w:val="center"/>
      </w:pPr>
      <w:r w:rsidRPr="00840E7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D243E9" w:rsidRPr="00840E77" w:rsidRDefault="00D243E9" w:rsidP="00D243E9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Сумма, тыс. рублей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D0BF8" w:rsidRDefault="00D243E9" w:rsidP="00D446AF">
            <w:pPr>
              <w:jc w:val="center"/>
            </w:pPr>
            <w:r>
              <w:t>1283,6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410,6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D0BF8" w:rsidRDefault="00D243E9" w:rsidP="00D446AF">
            <w:pPr>
              <w:jc w:val="center"/>
            </w:pPr>
            <w:r>
              <w:t>435,1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436,9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D0BF8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 xml:space="preserve">Дорожное хозяйство </w:t>
            </w:r>
            <w:r>
              <w:lastRenderedPageBreak/>
              <w:t>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lastRenderedPageBreak/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D0BF8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194,2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171,7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D0BF8" w:rsidRDefault="00D243E9" w:rsidP="00D446AF">
            <w:pPr>
              <w:jc w:val="center"/>
            </w:pPr>
            <w:r>
              <w:t>130,8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D0BF8" w:rsidRDefault="00D243E9" w:rsidP="00D446AF">
            <w:pPr>
              <w:jc w:val="center"/>
            </w:pPr>
            <w:r>
              <w:t>116,0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14,8</w:t>
            </w:r>
          </w:p>
        </w:tc>
      </w:tr>
      <w:tr w:rsidR="00D243E9" w:rsidTr="00D446A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D0BF8" w:rsidRDefault="00D243E9" w:rsidP="00D446AF">
            <w:pPr>
              <w:jc w:val="center"/>
            </w:pPr>
            <w:r>
              <w:t>2043,3</w:t>
            </w:r>
          </w:p>
        </w:tc>
      </w:tr>
    </w:tbl>
    <w:p w:rsidR="00D243E9" w:rsidRDefault="00D243E9" w:rsidP="00D243E9">
      <w:pPr>
        <w:sectPr w:rsidR="00D243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D243E9" w:rsidTr="00D446AF">
        <w:tc>
          <w:tcPr>
            <w:tcW w:w="2498" w:type="pct"/>
          </w:tcPr>
          <w:p w:rsidR="00D243E9" w:rsidRDefault="00D243E9" w:rsidP="00D446AF"/>
        </w:tc>
        <w:tc>
          <w:tcPr>
            <w:tcW w:w="2499" w:type="pct"/>
          </w:tcPr>
          <w:p w:rsidR="00D243E9" w:rsidRDefault="00D243E9" w:rsidP="00D446AF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D243E9" w:rsidRDefault="00D243E9" w:rsidP="00D446AF"/>
        </w:tc>
      </w:tr>
      <w:tr w:rsidR="00D243E9" w:rsidTr="00D446AF">
        <w:tc>
          <w:tcPr>
            <w:tcW w:w="2498" w:type="pct"/>
          </w:tcPr>
          <w:p w:rsidR="00D243E9" w:rsidRDefault="00D243E9" w:rsidP="00D446AF"/>
        </w:tc>
        <w:tc>
          <w:tcPr>
            <w:tcW w:w="2499" w:type="pct"/>
          </w:tcPr>
          <w:p w:rsidR="00D243E9" w:rsidRDefault="00D243E9" w:rsidP="00D446AF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D243E9" w:rsidRDefault="00D243E9" w:rsidP="00D446AF"/>
        </w:tc>
      </w:tr>
      <w:tr w:rsidR="00D243E9" w:rsidRPr="00840E77" w:rsidTr="00D446AF">
        <w:tc>
          <w:tcPr>
            <w:tcW w:w="2498" w:type="pct"/>
          </w:tcPr>
          <w:p w:rsidR="00D243E9" w:rsidRDefault="00D243E9" w:rsidP="00D446AF"/>
        </w:tc>
        <w:tc>
          <w:tcPr>
            <w:tcW w:w="2499" w:type="pct"/>
          </w:tcPr>
          <w:p w:rsidR="00D243E9" w:rsidRPr="00840E77" w:rsidRDefault="00D243E9" w:rsidP="00D446AF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D243E9" w:rsidRPr="00840E77" w:rsidRDefault="00D243E9" w:rsidP="00D446AF"/>
        </w:tc>
      </w:tr>
      <w:tr w:rsidR="00D243E9" w:rsidRPr="00840E77" w:rsidTr="00D446AF">
        <w:trPr>
          <w:gridAfter w:val="1"/>
          <w:wAfter w:w="3" w:type="pct"/>
        </w:trPr>
        <w:tc>
          <w:tcPr>
            <w:tcW w:w="2498" w:type="pct"/>
          </w:tcPr>
          <w:p w:rsidR="00D243E9" w:rsidRPr="00840E77" w:rsidRDefault="00D243E9" w:rsidP="00D446AF"/>
        </w:tc>
        <w:tc>
          <w:tcPr>
            <w:tcW w:w="2499" w:type="pct"/>
          </w:tcPr>
          <w:p w:rsidR="00D243E9" w:rsidRPr="00840E77" w:rsidRDefault="00D243E9" w:rsidP="00D446AF"/>
        </w:tc>
      </w:tr>
      <w:tr w:rsidR="00D243E9" w:rsidRPr="00840E77" w:rsidTr="00D446AF">
        <w:trPr>
          <w:gridAfter w:val="1"/>
          <w:wAfter w:w="3" w:type="pct"/>
        </w:trPr>
        <w:tc>
          <w:tcPr>
            <w:tcW w:w="2498" w:type="pct"/>
          </w:tcPr>
          <w:p w:rsidR="00D243E9" w:rsidRPr="00840E77" w:rsidRDefault="00D243E9" w:rsidP="00D446AF"/>
        </w:tc>
        <w:tc>
          <w:tcPr>
            <w:tcW w:w="2499" w:type="pct"/>
          </w:tcPr>
          <w:p w:rsidR="00D243E9" w:rsidRPr="00840E77" w:rsidRDefault="00D243E9" w:rsidP="00D446AF"/>
        </w:tc>
      </w:tr>
      <w:tr w:rsidR="00D243E9" w:rsidRPr="00840E77" w:rsidTr="00D446AF">
        <w:trPr>
          <w:gridAfter w:val="1"/>
          <w:wAfter w:w="3" w:type="pct"/>
        </w:trPr>
        <w:tc>
          <w:tcPr>
            <w:tcW w:w="2498" w:type="pct"/>
          </w:tcPr>
          <w:p w:rsidR="00D243E9" w:rsidRPr="00840E77" w:rsidRDefault="00D243E9" w:rsidP="00D446AF"/>
        </w:tc>
        <w:tc>
          <w:tcPr>
            <w:tcW w:w="2499" w:type="pct"/>
          </w:tcPr>
          <w:p w:rsidR="00D243E9" w:rsidRPr="00840E77" w:rsidRDefault="00D243E9" w:rsidP="00D446AF"/>
        </w:tc>
      </w:tr>
    </w:tbl>
    <w:p w:rsidR="00D243E9" w:rsidRPr="00840E77" w:rsidRDefault="00D243E9" w:rsidP="00D243E9">
      <w:pPr>
        <w:jc w:val="center"/>
      </w:pPr>
      <w:r w:rsidRPr="00840E77"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D243E9" w:rsidRPr="00840E77" w:rsidRDefault="00D243E9" w:rsidP="00D243E9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Сумма, тыс. рублей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2043,3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1283,6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410,6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410,6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410,6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310,6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215,6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95,0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100,0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Фонд оплаты труда государственных </w:t>
            </w:r>
            <w:r w:rsidRPr="00840E77"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100,0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435,1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435,1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435,1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335,1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112,1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33,8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124,8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32,4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25,5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4,5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9554A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100,0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Иные расходы органов государственной власти </w:t>
            </w:r>
            <w:proofErr w:type="spellStart"/>
            <w:r w:rsidRPr="00840E77">
              <w:t>субьектов</w:t>
            </w:r>
            <w:proofErr w:type="spellEnd"/>
            <w:r w:rsidRPr="00840E77"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436,9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Расходы на обеспечение </w:t>
            </w:r>
            <w:r w:rsidRPr="00840E77">
              <w:lastRenderedPageBreak/>
              <w:t>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427,9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427,9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Централизованная бухгалтерия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277,9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89,2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41,5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147,2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150,0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150,0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89,7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27,1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4,5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4,5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Иные вопросы в отраслях </w:t>
            </w:r>
            <w:r w:rsidRPr="00840E77"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lastRenderedPageBreak/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194,2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171,7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171,7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171,7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171,7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15,7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15,7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lastRenderedPageBreak/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152,0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152,0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9F1A8C" w:rsidRDefault="00D243E9" w:rsidP="00D446AF">
            <w:pPr>
              <w:jc w:val="center"/>
            </w:pPr>
            <w:r>
              <w:t>130,8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C01A74" w:rsidRDefault="00D243E9" w:rsidP="00D446AF">
            <w:pPr>
              <w:jc w:val="center"/>
            </w:pPr>
            <w:r>
              <w:t>116,0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116,0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116,0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116,0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C01A74" w:rsidRDefault="00D243E9" w:rsidP="00D446AF">
            <w:pPr>
              <w:jc w:val="center"/>
            </w:pPr>
            <w:r>
              <w:t>95,7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20,3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14,8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14,8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14,8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14,8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14,8</w:t>
            </w:r>
          </w:p>
        </w:tc>
      </w:tr>
      <w:tr w:rsidR="00D243E9" w:rsidTr="00D446A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C01A74" w:rsidRDefault="00D243E9" w:rsidP="00D446AF">
            <w:pPr>
              <w:jc w:val="center"/>
            </w:pPr>
            <w:r>
              <w:t>2043,3</w:t>
            </w:r>
          </w:p>
        </w:tc>
      </w:tr>
    </w:tbl>
    <w:p w:rsidR="00D243E9" w:rsidRDefault="00D243E9" w:rsidP="00D243E9"/>
    <w:p w:rsidR="00D243E9" w:rsidRDefault="00D243E9" w:rsidP="00D243E9">
      <w:pPr>
        <w:sectPr w:rsidR="00D243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243E9" w:rsidTr="00D446AF">
        <w:tc>
          <w:tcPr>
            <w:tcW w:w="2500" w:type="pct"/>
          </w:tcPr>
          <w:p w:rsidR="00D243E9" w:rsidRDefault="00D243E9" w:rsidP="00D446AF"/>
        </w:tc>
        <w:tc>
          <w:tcPr>
            <w:tcW w:w="2500" w:type="pct"/>
          </w:tcPr>
          <w:p w:rsidR="00D243E9" w:rsidRDefault="00D243E9" w:rsidP="00D446AF">
            <w:r>
              <w:rPr>
                <w:sz w:val="28"/>
                <w:szCs w:val="28"/>
              </w:rPr>
              <w:t>ПРИЛОЖЕНИЕ 7</w:t>
            </w:r>
          </w:p>
        </w:tc>
      </w:tr>
      <w:tr w:rsidR="00D243E9" w:rsidTr="00D446AF">
        <w:tc>
          <w:tcPr>
            <w:tcW w:w="2500" w:type="pct"/>
          </w:tcPr>
          <w:p w:rsidR="00D243E9" w:rsidRDefault="00D243E9" w:rsidP="00D446AF"/>
        </w:tc>
        <w:tc>
          <w:tcPr>
            <w:tcW w:w="2500" w:type="pct"/>
          </w:tcPr>
          <w:p w:rsidR="00D243E9" w:rsidRDefault="00D243E9" w:rsidP="00D446AF">
            <w:r>
              <w:rPr>
                <w:sz w:val="28"/>
                <w:szCs w:val="28"/>
              </w:rPr>
              <w:t>к решению</w:t>
            </w:r>
          </w:p>
        </w:tc>
      </w:tr>
      <w:tr w:rsidR="00D243E9" w:rsidRPr="00840E77" w:rsidTr="00D446AF">
        <w:tc>
          <w:tcPr>
            <w:tcW w:w="2500" w:type="pct"/>
          </w:tcPr>
          <w:p w:rsidR="00D243E9" w:rsidRDefault="00D243E9" w:rsidP="00D446AF"/>
        </w:tc>
        <w:tc>
          <w:tcPr>
            <w:tcW w:w="2500" w:type="pct"/>
          </w:tcPr>
          <w:p w:rsidR="00D243E9" w:rsidRPr="00840E77" w:rsidRDefault="00D243E9" w:rsidP="00D446AF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D243E9" w:rsidRPr="00840E77" w:rsidTr="00D446AF">
        <w:tc>
          <w:tcPr>
            <w:tcW w:w="2500" w:type="pct"/>
          </w:tcPr>
          <w:p w:rsidR="00D243E9" w:rsidRPr="00840E77" w:rsidRDefault="00D243E9" w:rsidP="00D446AF"/>
        </w:tc>
        <w:tc>
          <w:tcPr>
            <w:tcW w:w="2500" w:type="pct"/>
          </w:tcPr>
          <w:p w:rsidR="00D243E9" w:rsidRPr="00840E77" w:rsidRDefault="00D243E9" w:rsidP="00D446AF"/>
        </w:tc>
      </w:tr>
      <w:tr w:rsidR="00D243E9" w:rsidRPr="00840E77" w:rsidTr="00D446AF">
        <w:tc>
          <w:tcPr>
            <w:tcW w:w="2500" w:type="pct"/>
          </w:tcPr>
          <w:p w:rsidR="00D243E9" w:rsidRPr="00840E77" w:rsidRDefault="00D243E9" w:rsidP="00D446AF"/>
        </w:tc>
        <w:tc>
          <w:tcPr>
            <w:tcW w:w="2500" w:type="pct"/>
          </w:tcPr>
          <w:p w:rsidR="00D243E9" w:rsidRPr="00840E77" w:rsidRDefault="00D243E9" w:rsidP="00D446AF"/>
        </w:tc>
      </w:tr>
      <w:tr w:rsidR="00D243E9" w:rsidRPr="00840E77" w:rsidTr="00D446AF">
        <w:tc>
          <w:tcPr>
            <w:tcW w:w="2500" w:type="pct"/>
          </w:tcPr>
          <w:p w:rsidR="00D243E9" w:rsidRPr="00840E77" w:rsidRDefault="00D243E9" w:rsidP="00D446AF"/>
        </w:tc>
        <w:tc>
          <w:tcPr>
            <w:tcW w:w="2500" w:type="pct"/>
          </w:tcPr>
          <w:p w:rsidR="00D243E9" w:rsidRPr="00840E77" w:rsidRDefault="00D243E9" w:rsidP="00D446AF"/>
        </w:tc>
      </w:tr>
    </w:tbl>
    <w:p w:rsidR="00D243E9" w:rsidRPr="00840E77" w:rsidRDefault="00D243E9" w:rsidP="00D243E9">
      <w:pPr>
        <w:jc w:val="center"/>
      </w:pPr>
      <w:r w:rsidRPr="00840E7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40E77">
        <w:rPr>
          <w:sz w:val="28"/>
          <w:szCs w:val="28"/>
        </w:rPr>
        <w:t>непрограммным</w:t>
      </w:r>
      <w:proofErr w:type="spellEnd"/>
      <w:r w:rsidRPr="00840E77">
        <w:rPr>
          <w:sz w:val="28"/>
          <w:szCs w:val="28"/>
        </w:rPr>
        <w:t xml:space="preserve"> направлениям деятельности), группам (группам и подгруппам) видов расходов на 2023 год</w:t>
      </w:r>
    </w:p>
    <w:p w:rsidR="00D243E9" w:rsidRPr="00840E77" w:rsidRDefault="00D243E9" w:rsidP="00D243E9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Сумма, тыс. рублей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9554A" w:rsidRDefault="00D243E9" w:rsidP="00D446AF">
            <w:pPr>
              <w:jc w:val="center"/>
            </w:pPr>
            <w:r>
              <w:t>2043,3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9554A" w:rsidRDefault="00D243E9" w:rsidP="00D446AF">
            <w:pPr>
              <w:jc w:val="center"/>
            </w:pPr>
            <w:r>
              <w:t>1283,6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9554A" w:rsidRDefault="00D243E9" w:rsidP="00D446AF">
            <w:pPr>
              <w:jc w:val="center"/>
            </w:pPr>
            <w:r>
              <w:t>410,6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410,6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410,6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310,6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215,6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95,0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100,0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100,0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435,1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Руководство и управление в сфере </w:t>
            </w:r>
            <w:r w:rsidRPr="00840E77"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435,1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435,1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335,1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112,1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33,8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9554A" w:rsidRDefault="00D243E9" w:rsidP="00D446AF">
            <w:pPr>
              <w:jc w:val="center"/>
            </w:pPr>
            <w:r>
              <w:t>124,8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32,4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25,5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4,5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9554A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9554A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100,0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Иные расходы органов государственной власти </w:t>
            </w:r>
            <w:proofErr w:type="spellStart"/>
            <w:r w:rsidRPr="00840E77">
              <w:t>субьектов</w:t>
            </w:r>
            <w:proofErr w:type="spellEnd"/>
            <w:r w:rsidRPr="00840E77"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436,9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427,9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427,9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Централизованная бухгалтерия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277,9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89,2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41,5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147,2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150,0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150,0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lastRenderedPageBreak/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142,0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89,7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27,1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17,1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12,6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lastRenderedPageBreak/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4,5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4,5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9554A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275,6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194,2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22,5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171,7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171,7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171,7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171,7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3,0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15,7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15,7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Участие в организации деятельности по сбору и транспортированию твердых коммунальных отходов на территории </w:t>
            </w:r>
            <w:r w:rsidRPr="00840E77">
              <w:lastRenderedPageBreak/>
              <w:t xml:space="preserve">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152,0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152,0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9554A" w:rsidRDefault="00D243E9" w:rsidP="00D446AF">
            <w:pPr>
              <w:jc w:val="center"/>
            </w:pPr>
            <w:r>
              <w:t>130,8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116,0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116,0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116,0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116,0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95,7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20,3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14,8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14,8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14,8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14,8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840E77" w:rsidRDefault="00D243E9" w:rsidP="00D446AF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  <w:r>
              <w:t>14,8</w:t>
            </w:r>
          </w:p>
        </w:tc>
      </w:tr>
      <w:tr w:rsidR="00D243E9" w:rsidTr="00D446A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Default="00D243E9" w:rsidP="00D446A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43E9" w:rsidRPr="0079554A" w:rsidRDefault="00D243E9" w:rsidP="00D446AF">
            <w:pPr>
              <w:jc w:val="center"/>
            </w:pPr>
            <w:r>
              <w:t>2043,3</w:t>
            </w:r>
          </w:p>
        </w:tc>
      </w:tr>
    </w:tbl>
    <w:p w:rsidR="00D243E9" w:rsidRDefault="00D243E9" w:rsidP="00D243E9"/>
    <w:p w:rsidR="00696BB2" w:rsidRDefault="00696BB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696BB2" w:rsidRDefault="00696BB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696BB2" w:rsidRDefault="00696BB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sectPr w:rsidR="00696BB2" w:rsidSect="00696BB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D5" w:rsidRDefault="001445D5" w:rsidP="00404502">
      <w:r>
        <w:separator/>
      </w:r>
    </w:p>
  </w:endnote>
  <w:endnote w:type="continuationSeparator" w:id="0">
    <w:p w:rsidR="001445D5" w:rsidRDefault="001445D5" w:rsidP="0040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D5" w:rsidRDefault="001445D5" w:rsidP="00404502">
      <w:r>
        <w:separator/>
      </w:r>
    </w:p>
  </w:footnote>
  <w:footnote w:type="continuationSeparator" w:id="0">
    <w:p w:rsidR="001445D5" w:rsidRDefault="001445D5" w:rsidP="00404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502"/>
    <w:rsid w:val="000C640E"/>
    <w:rsid w:val="001111B0"/>
    <w:rsid w:val="001154B8"/>
    <w:rsid w:val="001445D5"/>
    <w:rsid w:val="00177B8E"/>
    <w:rsid w:val="001974A4"/>
    <w:rsid w:val="00404502"/>
    <w:rsid w:val="00427BEA"/>
    <w:rsid w:val="005068CE"/>
    <w:rsid w:val="00696BB2"/>
    <w:rsid w:val="00697B74"/>
    <w:rsid w:val="008F06E2"/>
    <w:rsid w:val="009D5285"/>
    <w:rsid w:val="00B55F72"/>
    <w:rsid w:val="00BF4EEA"/>
    <w:rsid w:val="00D243E9"/>
    <w:rsid w:val="00E9130A"/>
    <w:rsid w:val="00EF68FD"/>
    <w:rsid w:val="00F15002"/>
    <w:rsid w:val="00FD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0450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045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04502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0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4045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4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40450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404502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404502"/>
    <w:rPr>
      <w:rFonts w:ascii="Times New Roman" w:hAnsi="Times New Roman" w:cs="Times New Roman"/>
      <w:sz w:val="22"/>
      <w:szCs w:val="22"/>
    </w:rPr>
  </w:style>
  <w:style w:type="character" w:styleId="ac">
    <w:name w:val="footnote reference"/>
    <w:semiHidden/>
    <w:unhideWhenUsed/>
    <w:rsid w:val="0040450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04502"/>
    <w:pPr>
      <w:jc w:val="both"/>
    </w:pPr>
    <w:rPr>
      <w:rFonts w:ascii="Segoe UI" w:eastAsia="Arial" w:hAnsi="Segoe UI"/>
      <w:sz w:val="18"/>
      <w:szCs w:val="18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04502"/>
    <w:rPr>
      <w:rFonts w:ascii="Segoe UI" w:eastAsia="Arial" w:hAnsi="Segoe UI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2022-12-28T04:18:00Z</cp:lastPrinted>
  <dcterms:created xsi:type="dcterms:W3CDTF">2023-03-23T05:56:00Z</dcterms:created>
  <dcterms:modified xsi:type="dcterms:W3CDTF">2023-03-23T05:59:00Z</dcterms:modified>
</cp:coreProperties>
</file>